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2 - CARTA DE AVAL GRUPO DE INVESTIGACIÓN</w:t>
      </w:r>
    </w:p>
    <w:p w:rsidR="00000000" w:rsidDel="00000000" w:rsidP="00000000" w:rsidRDefault="00000000" w:rsidRPr="00000000" w14:paraId="0000000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(Ciudad), (Día) de (Mes) de 201_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Señores </w:t>
      </w:r>
    </w:p>
    <w:p w:rsidR="00000000" w:rsidDel="00000000" w:rsidP="00000000" w:rsidRDefault="00000000" w:rsidRPr="00000000" w14:paraId="00000007">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GENERAL DE INVESTIGACIONES</w:t>
      </w:r>
      <w:r w:rsidDel="00000000" w:rsidR="00000000" w:rsidRPr="00000000">
        <w:rPr>
          <w:rtl w:val="0"/>
        </w:rPr>
      </w:r>
    </w:p>
    <w:p w:rsidR="00000000" w:rsidDel="00000000" w:rsidP="00000000" w:rsidRDefault="00000000" w:rsidRPr="00000000" w14:paraId="0000000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Villavicencio</w:t>
      </w:r>
    </w:p>
    <w:p w:rsidR="00000000" w:rsidDel="00000000" w:rsidP="00000000" w:rsidRDefault="00000000" w:rsidRPr="00000000" w14:paraId="0000000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Asunto: Carta de Aval</w:t>
      </w:r>
    </w:p>
    <w:p w:rsidR="00000000" w:rsidDel="00000000" w:rsidP="00000000" w:rsidRDefault="00000000" w:rsidRPr="00000000" w14:paraId="0000000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calidad de líder del grupo de investigación me permito presentar y avalar al joven _________________ identificado con cédula de ciudadanía No.________________, expedida en ______________, quien aspira a realizar el proceso de pasantía en investigación como joven investigador en el grupo de investigación (Nombre del grupo) para desarrollar la propuesta de actividades y resultados presentada a la convocatoria, bajo la dirección del tutor ______________________</w:t>
      </w:r>
      <w:r w:rsidDel="00000000" w:rsidR="00000000" w:rsidRPr="00000000">
        <w:rPr>
          <w:rtl w:val="0"/>
        </w:rPr>
        <w:t xml:space="preserve"> </w:t>
      </w:r>
      <w:r w:rsidDel="00000000" w:rsidR="00000000" w:rsidRPr="00000000">
        <w:rPr>
          <w:rFonts w:ascii="Arial" w:cs="Arial" w:eastAsia="Arial" w:hAnsi="Arial"/>
          <w:sz w:val="22"/>
          <w:szCs w:val="22"/>
          <w:rtl w:val="0"/>
        </w:rPr>
        <w:t xml:space="preserve">quien pertenece al grupo de investigación categorizado de la Universidad de los Llanos. </w:t>
      </w:r>
    </w:p>
    <w:p w:rsidR="00000000" w:rsidDel="00000000" w:rsidP="00000000" w:rsidRDefault="00000000" w:rsidRPr="00000000" w14:paraId="0000000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aplica) Así mismo, certifico que el joven avalado ha realizado alguna de las siguientes actividades académicas:</w:t>
      </w:r>
    </w:p>
    <w:p w:rsidR="00000000" w:rsidDel="00000000" w:rsidP="00000000" w:rsidRDefault="00000000" w:rsidRPr="00000000" w14:paraId="0000001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Título del artículo: </w:t>
      </w:r>
    </w:p>
    <w:p w:rsidR="00000000" w:rsidDel="00000000" w:rsidP="00000000" w:rsidRDefault="00000000" w:rsidRPr="00000000" w14:paraId="00000013">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Revista:</w:t>
      </w:r>
    </w:p>
    <w:p w:rsidR="00000000" w:rsidDel="00000000" w:rsidP="00000000" w:rsidRDefault="00000000" w:rsidRPr="00000000" w14:paraId="00000014">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ISSN:</w:t>
      </w:r>
    </w:p>
    <w:p w:rsidR="00000000" w:rsidDel="00000000" w:rsidP="00000000" w:rsidRDefault="00000000" w:rsidRPr="00000000" w14:paraId="00000015">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Título del artículo: </w:t>
      </w:r>
    </w:p>
    <w:p w:rsidR="00000000" w:rsidDel="00000000" w:rsidP="00000000" w:rsidRDefault="00000000" w:rsidRPr="00000000" w14:paraId="00000017">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Revista:</w:t>
      </w:r>
    </w:p>
    <w:p w:rsidR="00000000" w:rsidDel="00000000" w:rsidP="00000000" w:rsidRDefault="00000000" w:rsidRPr="00000000" w14:paraId="00000018">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ISSN:</w:t>
      </w:r>
    </w:p>
    <w:p w:rsidR="00000000" w:rsidDel="00000000" w:rsidP="00000000" w:rsidRDefault="00000000" w:rsidRPr="00000000" w14:paraId="00000019">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Título de la ponencia: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Lugar: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Reconocimiento académico: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Auxiliares docentes:</w:t>
      </w:r>
    </w:p>
    <w:p w:rsidR="00000000" w:rsidDel="00000000" w:rsidP="00000000" w:rsidRDefault="00000000" w:rsidRPr="00000000" w14:paraId="0000002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copia de los soportes se  debe adjuntar  como parte de los documentos solicitados para la postulación del joven.</w:t>
      </w:r>
    </w:p>
    <w:p w:rsidR="00000000" w:rsidDel="00000000" w:rsidP="00000000" w:rsidRDefault="00000000" w:rsidRPr="00000000" w14:paraId="00000026">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misma forma, mediante la presente me permito establecer los compromisos que enuncio a continuación: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la aceptación de las condiciones y términos de referencia que establece la UNIVERSIDAD DE LOS LLANOS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s>
        <w:spacing w:after="6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pageBreakBefore w:val="0"/>
        <w:shd w:fill="ffffff" w:val="clear"/>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Como líder del grupo de investigación categorizado </w:t>
      </w:r>
      <w:r w:rsidDel="00000000" w:rsidR="00000000" w:rsidRPr="00000000">
        <w:rPr>
          <w:rFonts w:ascii="Arial" w:cs="Arial" w:eastAsia="Arial" w:hAnsi="Arial"/>
          <w:b w:val="1"/>
          <w:sz w:val="22"/>
          <w:szCs w:val="22"/>
          <w:u w:val="single"/>
          <w:rtl w:val="0"/>
        </w:rPr>
        <w:t xml:space="preserve">ACEPTO</w:t>
      </w:r>
      <w:r w:rsidDel="00000000" w:rsidR="00000000" w:rsidRPr="00000000">
        <w:rPr>
          <w:rFonts w:ascii="Arial" w:cs="Arial" w:eastAsia="Arial" w:hAnsi="Arial"/>
          <w:sz w:val="22"/>
          <w:szCs w:val="22"/>
          <w:rtl w:val="0"/>
        </w:rPr>
        <w:t xml:space="preserve"> expresa e irrevocablemente que conocemos detalladamente las características, requisitos y condiciones de la convocatoria “CONVOCATORIA INTERNA JÓVENES INVESTIGADORES 201X”, de manera que nos sometemos a lo establecido en los Términos de Referencia determinados por la Dirección General de Investigaciones DGI para el desarrollo de la misma en caso que el joven resulte financiable.</w:t>
      </w:r>
    </w:p>
    <w:p w:rsidR="00000000" w:rsidDel="00000000" w:rsidP="00000000" w:rsidRDefault="00000000" w:rsidRPr="00000000" w14:paraId="0000002D">
      <w:pPr>
        <w:pageBreakBefore w:val="0"/>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Con la presente manifestación inequívoca de voluntad, declaramos que en caso de ser beneficiados en la convocatoria “CONVOCATORIA INTERNA JÓVENES INVESTIGADORES 201X”, el recurso de financiación será recibido en los términos que la Dirección General de Investigaciones DGI establezca; comprendemos y aceptamos que la no aceptación o el incumplimiento de alguna de las condiciones establecidas, dará lugar a la pérdida definitiva del recurso.</w:t>
      </w:r>
    </w:p>
    <w:p w:rsidR="00000000" w:rsidDel="00000000" w:rsidP="00000000" w:rsidRDefault="00000000" w:rsidRPr="00000000" w14:paraId="0000002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Declaramos que la información suministrada es veraz y corresponde a la realidad. En caso de encontrarse alguna incoherencia o inconsistencia en la información o documentación suministrada, la Dirección General de Investigaciones podrá en cualquier momento, rechazar estas propuestas o finiquitar el beneficio, sin perjuicio de las acciones legales correspondientes.</w:t>
      </w:r>
    </w:p>
    <w:p w:rsidR="00000000" w:rsidDel="00000000" w:rsidP="00000000" w:rsidRDefault="00000000" w:rsidRPr="00000000" w14:paraId="0000002F">
      <w:pPr>
        <w:pageBreakBefore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pageBreakBefore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Atentamente,</w:t>
      </w:r>
    </w:p>
    <w:p w:rsidR="00000000" w:rsidDel="00000000" w:rsidP="00000000" w:rsidRDefault="00000000" w:rsidRPr="00000000" w14:paraId="00000033">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sz w:val="22"/>
          <w:szCs w:val="22"/>
        </w:rPr>
      </w:pPr>
      <w:r w:rsidDel="00000000" w:rsidR="00000000" w:rsidRPr="00000000">
        <w:rPr>
          <w:rtl w:val="0"/>
        </w:rPr>
      </w:r>
    </w:p>
    <w:tbl>
      <w:tblPr>
        <w:tblStyle w:val="Table1"/>
        <w:tblW w:w="9054.0" w:type="dxa"/>
        <w:jc w:val="left"/>
        <w:tblInd w:w="0.0" w:type="dxa"/>
        <w:tblLayout w:type="fixed"/>
        <w:tblLook w:val="0400"/>
      </w:tblPr>
      <w:tblGrid>
        <w:gridCol w:w="4551"/>
        <w:gridCol w:w="4503"/>
        <w:tblGridChange w:id="0">
          <w:tblGrid>
            <w:gridCol w:w="4551"/>
            <w:gridCol w:w="4503"/>
          </w:tblGrid>
        </w:tblGridChange>
      </w:tblGrid>
      <w:tr>
        <w:trPr>
          <w:cantSplit w:val="0"/>
          <w:tblHeader w:val="0"/>
        </w:trPr>
        <w:tc>
          <w:tcPr/>
          <w:p w:rsidR="00000000" w:rsidDel="00000000" w:rsidP="00000000" w:rsidRDefault="00000000" w:rsidRPr="00000000" w14:paraId="00000037">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Nombre y firma del director del grupo</w:t>
            </w:r>
          </w:p>
          <w:p w:rsidR="00000000" w:rsidDel="00000000" w:rsidP="00000000" w:rsidRDefault="00000000" w:rsidRPr="00000000" w14:paraId="0000003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Director</w:t>
              <w:tab/>
            </w:r>
          </w:p>
          <w:p w:rsidR="00000000" w:rsidDel="00000000" w:rsidP="00000000" w:rsidRDefault="00000000" w:rsidRPr="00000000" w14:paraId="0000003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w:t>
            </w:r>
          </w:p>
        </w:tc>
        <w:tc>
          <w:tcPr/>
          <w:p w:rsidR="00000000" w:rsidDel="00000000" w:rsidP="00000000" w:rsidRDefault="00000000" w:rsidRPr="00000000" w14:paraId="0000003A">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Nombre y firma del tutor asignado</w:t>
            </w:r>
          </w:p>
          <w:p w:rsidR="00000000" w:rsidDel="00000000" w:rsidP="00000000" w:rsidRDefault="00000000" w:rsidRPr="00000000" w14:paraId="0000003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Tutor</w:t>
              <w:tab/>
            </w:r>
          </w:p>
          <w:p w:rsidR="00000000" w:rsidDel="00000000" w:rsidP="00000000" w:rsidRDefault="00000000" w:rsidRPr="00000000" w14:paraId="0000003C">
            <w:pPr>
              <w:pageBreakBefore w:val="0"/>
              <w:rPr/>
            </w:pPr>
            <w:r w:rsidDel="00000000" w:rsidR="00000000" w:rsidRPr="00000000">
              <w:rPr>
                <w:rFonts w:ascii="Arial" w:cs="Arial" w:eastAsia="Arial" w:hAnsi="Arial"/>
                <w:sz w:val="22"/>
                <w:szCs w:val="22"/>
                <w:rtl w:val="0"/>
              </w:rPr>
              <w:t xml:space="preserve">C.C.</w:t>
            </w:r>
            <w:r w:rsidDel="00000000" w:rsidR="00000000" w:rsidRPr="00000000">
              <w:rPr>
                <w:rtl w:val="0"/>
              </w:rPr>
            </w:r>
          </w:p>
          <w:p w:rsidR="00000000" w:rsidDel="00000000" w:rsidP="00000000" w:rsidRDefault="00000000" w:rsidRPr="00000000" w14:paraId="0000003D">
            <w:pPr>
              <w:pageBreakBefore w:val="0"/>
              <w:tabs>
                <w:tab w:val="left" w:pos="1190"/>
              </w:tabs>
              <w:jc w:val="both"/>
              <w:rPr>
                <w:rFonts w:ascii="Arial" w:cs="Arial" w:eastAsia="Arial" w:hAnsi="Arial"/>
                <w:sz w:val="22"/>
                <w:szCs w:val="22"/>
              </w:rPr>
            </w:pPr>
            <w:r w:rsidDel="00000000" w:rsidR="00000000" w:rsidRPr="00000000">
              <w:rPr>
                <w:rFonts w:ascii="Arial" w:cs="Arial" w:eastAsia="Arial" w:hAnsi="Arial"/>
                <w:sz w:val="22"/>
                <w:szCs w:val="22"/>
                <w:rtl w:val="0"/>
              </w:rPr>
              <w:tab/>
            </w:r>
          </w:p>
        </w:tc>
      </w:tr>
    </w:tb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985" w:top="1985" w:left="1701" w:right="1701" w:header="851"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